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57" w:rsidRPr="006A1057" w:rsidRDefault="00E3515E" w:rsidP="006A1057">
      <w:pPr>
        <w:jc w:val="center"/>
        <w:rPr>
          <w:bCs/>
          <w:sz w:val="28"/>
          <w:szCs w:val="28"/>
        </w:rPr>
      </w:pPr>
      <w:r w:rsidRPr="003031D4">
        <w:rPr>
          <w:bCs/>
          <w:sz w:val="28"/>
          <w:szCs w:val="28"/>
        </w:rPr>
        <w:t>Предложение о мероприятиях по энергосбережению и повышению энергетической эффективности</w:t>
      </w:r>
      <w:r w:rsidR="00E240D9">
        <w:rPr>
          <w:bCs/>
          <w:sz w:val="28"/>
          <w:szCs w:val="28"/>
        </w:rPr>
        <w:t xml:space="preserve"> на 2019</w:t>
      </w:r>
      <w:r w:rsidR="001E7E30">
        <w:rPr>
          <w:bCs/>
          <w:sz w:val="28"/>
          <w:szCs w:val="28"/>
        </w:rPr>
        <w:t>г.</w:t>
      </w:r>
      <w:r w:rsidRPr="003031D4">
        <w:rPr>
          <w:bCs/>
          <w:sz w:val="28"/>
          <w:szCs w:val="28"/>
        </w:rPr>
        <w:t>, которые возможно проводить в многоквартирн</w:t>
      </w:r>
      <w:r w:rsidR="00755176">
        <w:rPr>
          <w:bCs/>
          <w:sz w:val="28"/>
          <w:szCs w:val="28"/>
        </w:rPr>
        <w:t>ом доме</w:t>
      </w:r>
      <w:r w:rsidRPr="003031D4">
        <w:rPr>
          <w:bCs/>
          <w:sz w:val="28"/>
          <w:szCs w:val="28"/>
        </w:rPr>
        <w:t>, находящи</w:t>
      </w:r>
      <w:r w:rsidR="00BA43C8">
        <w:rPr>
          <w:bCs/>
          <w:sz w:val="28"/>
          <w:szCs w:val="28"/>
        </w:rPr>
        <w:t>й</w:t>
      </w:r>
      <w:r w:rsidRPr="003031D4">
        <w:rPr>
          <w:bCs/>
          <w:sz w:val="28"/>
          <w:szCs w:val="28"/>
        </w:rPr>
        <w:t>ся в управлении и обслуживании</w:t>
      </w:r>
      <w:r w:rsidR="00755176">
        <w:rPr>
          <w:bCs/>
          <w:sz w:val="28"/>
          <w:szCs w:val="28"/>
        </w:rPr>
        <w:t xml:space="preserve"> ООО </w:t>
      </w:r>
      <w:r w:rsidR="004322F2">
        <w:rPr>
          <w:bCs/>
          <w:sz w:val="28"/>
          <w:szCs w:val="28"/>
        </w:rPr>
        <w:t>«ГЕУК «</w:t>
      </w:r>
      <w:r w:rsidR="00755176">
        <w:rPr>
          <w:bCs/>
          <w:sz w:val="28"/>
          <w:szCs w:val="28"/>
        </w:rPr>
        <w:t xml:space="preserve">Дубна», по адресу </w:t>
      </w:r>
    </w:p>
    <w:p w:rsidR="00EA4283" w:rsidRDefault="00EA4283" w:rsidP="00EA4283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EA4283">
        <w:rPr>
          <w:bCs/>
          <w:sz w:val="28"/>
          <w:szCs w:val="28"/>
        </w:rPr>
        <w:t>ул. Строителей, д.12</w:t>
      </w:r>
    </w:p>
    <w:p w:rsidR="00E3515E" w:rsidRPr="00F45634" w:rsidRDefault="00E3515E" w:rsidP="00EA4283">
      <w:pPr>
        <w:jc w:val="center"/>
        <w:rPr>
          <w:sz w:val="20"/>
          <w:szCs w:val="20"/>
        </w:rPr>
      </w:pPr>
      <w:r w:rsidRPr="00F45634">
        <w:rPr>
          <w:sz w:val="20"/>
          <w:szCs w:val="20"/>
        </w:rPr>
        <w:t>Обязательные мероприятия по энергосбережению и повышению энергетической эффективности установлены в отношении систем отопления, горячего водоснабжения, электроснабжения, дверных и оконных конструкций, относящихся к общему имуществу многоквартирных домов. Собственники помещений в многоквартирном доме обязаны нести расходы на проведение указанных мероприятий.</w:t>
      </w:r>
    </w:p>
    <w:p w:rsidR="00E3515E" w:rsidRPr="00F45634" w:rsidRDefault="00E3515E" w:rsidP="00E3515E">
      <w:pPr>
        <w:jc w:val="both"/>
        <w:rPr>
          <w:sz w:val="20"/>
          <w:szCs w:val="20"/>
        </w:rPr>
      </w:pPr>
      <w:r w:rsidRPr="00BA2F4B">
        <w:rPr>
          <w:b/>
          <w:bCs/>
          <w:iCs/>
          <w:sz w:val="20"/>
          <w:szCs w:val="20"/>
        </w:rPr>
        <w:t xml:space="preserve">Внимание! Управляющая компания </w:t>
      </w:r>
      <w:r w:rsidRPr="00892192">
        <w:rPr>
          <w:b/>
          <w:bCs/>
          <w:iCs/>
          <w:sz w:val="20"/>
          <w:szCs w:val="20"/>
        </w:rPr>
        <w:t>ООО «</w:t>
      </w:r>
      <w:r w:rsidR="004322F2">
        <w:rPr>
          <w:b/>
          <w:bCs/>
          <w:iCs/>
          <w:sz w:val="20"/>
          <w:szCs w:val="20"/>
        </w:rPr>
        <w:t>ГЕУК «</w:t>
      </w:r>
      <w:r w:rsidRPr="00892192">
        <w:rPr>
          <w:b/>
          <w:bCs/>
          <w:iCs/>
          <w:sz w:val="20"/>
          <w:szCs w:val="20"/>
        </w:rPr>
        <w:t>Дубна»</w:t>
      </w:r>
      <w:r w:rsidRPr="00BA2F4B">
        <w:rPr>
          <w:sz w:val="20"/>
          <w:szCs w:val="20"/>
        </w:rPr>
        <w:t xml:space="preserve"> </w:t>
      </w:r>
      <w:r w:rsidRPr="00F45634">
        <w:rPr>
          <w:sz w:val="20"/>
          <w:szCs w:val="20"/>
        </w:rPr>
        <w:t xml:space="preserve">в соответствии с требованием статьи 12 ч.7 ФЗ «Об энергосбережении и о повышении энергетической эффективности» от 23.11.2009 № 261-ФЗ </w:t>
      </w:r>
      <w:r w:rsidRPr="00F45634">
        <w:rPr>
          <w:bCs/>
          <w:sz w:val="20"/>
          <w:szCs w:val="20"/>
        </w:rPr>
        <w:t>разработала предложения о мероприятиях по энергосбережению и повышению энергетической эффективности по Вашему многоквартирному дому. Решение о выборе мероприятий и источниках их финансирования собственники многоквартирного дома принимают, руководствуясь ст. 44 — 48 Жилищного кодекса РФ, на общем собрании и оформляют протоколом. Копию протокола необходимо предоставить управляющей компании для выполнения работ по выбранным мероприятиям.</w:t>
      </w:r>
    </w:p>
    <w:p w:rsidR="00E3515E" w:rsidRPr="00131B1E" w:rsidRDefault="00E3515E" w:rsidP="00E3515E">
      <w:pPr>
        <w:jc w:val="both"/>
        <w:rPr>
          <w:b/>
          <w:sz w:val="20"/>
          <w:szCs w:val="20"/>
        </w:rPr>
      </w:pPr>
      <w:r w:rsidRPr="00131B1E">
        <w:rPr>
          <w:b/>
          <w:sz w:val="20"/>
          <w:szCs w:val="20"/>
        </w:rPr>
        <w:t>Мероприятия, указанные в Перечне, не являются обязательными в отношении многоквартирных домов, признанных аварийными и не оборудованных централизованными коммунальными ресурсами.</w:t>
      </w:r>
    </w:p>
    <w:p w:rsidR="00E3515E" w:rsidRDefault="00E3515E" w:rsidP="00E351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111"/>
        <w:gridCol w:w="3118"/>
        <w:gridCol w:w="1134"/>
        <w:gridCol w:w="1276"/>
        <w:gridCol w:w="1417"/>
        <w:gridCol w:w="993"/>
      </w:tblGrid>
      <w:tr w:rsidR="00E3515E" w:rsidRPr="00F45634" w:rsidTr="006C397D">
        <w:tc>
          <w:tcPr>
            <w:tcW w:w="5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Наименование </w:t>
            </w:r>
            <w:r w:rsidRPr="00F45634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Цель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Возможные </w:t>
            </w:r>
            <w:r w:rsidRPr="00F45634">
              <w:rPr>
                <w:sz w:val="20"/>
                <w:szCs w:val="20"/>
              </w:rPr>
              <w:br/>
              <w:t xml:space="preserve">исполнители </w:t>
            </w:r>
            <w:r w:rsidRPr="00F45634">
              <w:rPr>
                <w:sz w:val="20"/>
                <w:szCs w:val="20"/>
              </w:rPr>
              <w:br/>
              <w:t>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Ориентировочные Расходы на проведение мероприятий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Объем ожидаемого снижения используемых коммунальных ресурсов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515E" w:rsidRPr="00F45634" w:rsidRDefault="00E3515E" w:rsidP="006C397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Сроки окупаемости мероприятий</w:t>
            </w:r>
          </w:p>
        </w:tc>
      </w:tr>
      <w:tr w:rsidR="00E3515E" w:rsidRPr="00F45634" w:rsidTr="006C397D">
        <w:trPr>
          <w:trHeight w:val="395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Перечень основных мероприятий в отношении общего имущества в многоквартирном доме.                                                                                                                                             Система отопления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r w:rsidRPr="00F45634">
              <w:rPr>
                <w:sz w:val="20"/>
                <w:szCs w:val="20"/>
              </w:rPr>
              <w:t xml:space="preserve"> балансировочных вентилей и балансировка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2) экономия потребления тепловой энергии </w:t>
            </w:r>
            <w:r w:rsidRPr="00F45634">
              <w:rPr>
                <w:sz w:val="20"/>
                <w:szCs w:val="20"/>
              </w:rPr>
              <w:br/>
              <w:t xml:space="preserve">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Балансировочные вентили, запорные вентили, </w:t>
            </w:r>
            <w:proofErr w:type="spellStart"/>
            <w:r w:rsidRPr="00F45634">
              <w:rPr>
                <w:sz w:val="20"/>
                <w:szCs w:val="20"/>
              </w:rPr>
              <w:t>воздухо</w:t>
            </w:r>
            <w:proofErr w:type="spellEnd"/>
            <w:r w:rsidRPr="00F45634">
              <w:rPr>
                <w:sz w:val="20"/>
                <w:szCs w:val="20"/>
              </w:rPr>
              <w:t xml:space="preserve">-выпускные клапаны 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1шт.- от 700</w:t>
            </w:r>
            <w:r w:rsidR="00E3515E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Установка коллективного </w:t>
            </w:r>
            <w:r w:rsidRPr="00F45634">
              <w:rPr>
                <w:sz w:val="20"/>
                <w:szCs w:val="20"/>
              </w:rPr>
              <w:br/>
              <w:t>(общедомового) прибора учета тепловой энергии</w:t>
            </w:r>
            <w:r>
              <w:rPr>
                <w:sz w:val="20"/>
                <w:szCs w:val="20"/>
              </w:rPr>
              <w:t xml:space="preserve"> для МКД  где имеется техническая возможность и тепловая нагрузка</w:t>
            </w:r>
            <w:r w:rsidR="00E240D9" w:rsidRPr="00E240D9">
              <w:rPr>
                <w:sz w:val="20"/>
                <w:szCs w:val="20"/>
              </w:rPr>
              <w:t>&lt;</w:t>
            </w:r>
            <w:r w:rsidRPr="00BE21CB">
              <w:rPr>
                <w:sz w:val="20"/>
                <w:szCs w:val="20"/>
              </w:rPr>
              <w:t xml:space="preserve"> 0.2 </w:t>
            </w:r>
            <w:r>
              <w:rPr>
                <w:sz w:val="20"/>
                <w:szCs w:val="20"/>
              </w:rPr>
              <w:t xml:space="preserve">Гкал/час 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Прибор учета тепловой энергии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 </w:t>
            </w:r>
            <w:proofErr w:type="spellStart"/>
            <w:r w:rsidRPr="00F45634">
              <w:rPr>
                <w:sz w:val="20"/>
                <w:szCs w:val="20"/>
              </w:rPr>
              <w:t>шт</w:t>
            </w:r>
            <w:proofErr w:type="spellEnd"/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</w:t>
            </w:r>
            <w:r w:rsidR="00E3515E">
              <w:rPr>
                <w:sz w:val="20"/>
                <w:szCs w:val="20"/>
              </w:rPr>
              <w:t>0</w:t>
            </w:r>
            <w:r w:rsidR="00E3515E" w:rsidRPr="00F45634">
              <w:rPr>
                <w:sz w:val="20"/>
                <w:szCs w:val="20"/>
              </w:rPr>
              <w:t xml:space="preserve">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До 10%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535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 запорной арматуры системы отопления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D66BA5">
              <w:rPr>
                <w:sz w:val="20"/>
                <w:szCs w:val="20"/>
              </w:rPr>
              <w:t xml:space="preserve">Снижение </w:t>
            </w:r>
            <w:proofErr w:type="gramStart"/>
            <w:r w:rsidRPr="00D66BA5">
              <w:rPr>
                <w:sz w:val="20"/>
                <w:szCs w:val="20"/>
              </w:rPr>
              <w:t xml:space="preserve">утечек </w:t>
            </w:r>
            <w:r>
              <w:rPr>
                <w:sz w:val="20"/>
                <w:szCs w:val="20"/>
              </w:rPr>
              <w:t xml:space="preserve"> воды</w:t>
            </w:r>
            <w:proofErr w:type="gramEnd"/>
            <w:r>
              <w:rPr>
                <w:sz w:val="20"/>
                <w:szCs w:val="20"/>
              </w:rPr>
              <w:t xml:space="preserve">;               </w:t>
            </w:r>
            <w:r w:rsidRPr="00D66BA5">
              <w:rPr>
                <w:sz w:val="20"/>
                <w:szCs w:val="20"/>
              </w:rPr>
              <w:t>2)Снижени</w:t>
            </w:r>
            <w:r>
              <w:rPr>
                <w:sz w:val="20"/>
                <w:szCs w:val="20"/>
              </w:rPr>
              <w:t>е числа  аварий;  3)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D66BA5">
              <w:rPr>
                <w:sz w:val="20"/>
                <w:szCs w:val="20"/>
              </w:rPr>
              <w:t>4)Экономия потребления тепловой энергии;</w:t>
            </w:r>
          </w:p>
        </w:tc>
        <w:tc>
          <w:tcPr>
            <w:tcW w:w="3118" w:type="dxa"/>
            <w:shd w:val="clear" w:color="auto" w:fill="auto"/>
          </w:tcPr>
          <w:p w:rsidR="00E3515E" w:rsidRPr="00D66BA5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D66BA5">
              <w:rPr>
                <w:sz w:val="20"/>
                <w:szCs w:val="20"/>
              </w:rPr>
              <w:t>современная запорная запорной арматуры, автоматические  воздуховыпускные клапаны</w:t>
            </w:r>
            <w:r>
              <w:rPr>
                <w:sz w:val="20"/>
                <w:szCs w:val="20"/>
              </w:rPr>
              <w:t xml:space="preserve">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  <w:r>
              <w:rPr>
                <w:sz w:val="20"/>
                <w:szCs w:val="20"/>
              </w:rPr>
              <w:t xml:space="preserve"> – от 70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мес.</w:t>
            </w:r>
          </w:p>
        </w:tc>
      </w:tr>
      <w:tr w:rsidR="00E3515E" w:rsidRPr="00F45634" w:rsidTr="006C397D">
        <w:trPr>
          <w:trHeight w:val="291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изоляции трубопроводов с применением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материалов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 xml:space="preserve">Рациональное </w:t>
            </w:r>
            <w:r w:rsidRPr="00D66BA5">
              <w:rPr>
                <w:sz w:val="20"/>
                <w:szCs w:val="20"/>
              </w:rPr>
              <w:t xml:space="preserve"> использование</w:t>
            </w:r>
            <w:proofErr w:type="gramEnd"/>
            <w:r w:rsidRPr="00D66BA5">
              <w:rPr>
                <w:sz w:val="20"/>
                <w:szCs w:val="20"/>
              </w:rPr>
              <w:t xml:space="preserve"> тепловой энергии; </w:t>
            </w:r>
            <w:r>
              <w:rPr>
                <w:sz w:val="20"/>
                <w:szCs w:val="20"/>
              </w:rPr>
              <w:t xml:space="preserve">                                            2</w:t>
            </w:r>
            <w:r w:rsidRPr="00D66BA5">
              <w:rPr>
                <w:sz w:val="20"/>
                <w:szCs w:val="20"/>
              </w:rPr>
              <w:t>)Экономия потребления тепловой энергии</w:t>
            </w:r>
            <w:r>
              <w:rPr>
                <w:sz w:val="20"/>
                <w:szCs w:val="20"/>
              </w:rPr>
              <w:t xml:space="preserve"> в системе отопления</w:t>
            </w:r>
            <w:r w:rsidRPr="00D66BA5">
              <w:rPr>
                <w:sz w:val="20"/>
                <w:szCs w:val="20"/>
              </w:rPr>
              <w:t>;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современные </w:t>
            </w:r>
            <w:proofErr w:type="spellStart"/>
            <w:r>
              <w:rPr>
                <w:sz w:val="20"/>
                <w:szCs w:val="20"/>
              </w:rPr>
              <w:t>теплоизаляционные</w:t>
            </w:r>
            <w:proofErr w:type="spellEnd"/>
            <w:r>
              <w:rPr>
                <w:sz w:val="20"/>
                <w:szCs w:val="20"/>
              </w:rPr>
              <w:t xml:space="preserve">  материалы в виде скорлуп  и цилиндров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,  от  200р.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88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tabs>
                <w:tab w:val="left" w:pos="6360"/>
              </w:tabs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F669CA">
              <w:rPr>
                <w:b/>
                <w:sz w:val="20"/>
                <w:szCs w:val="20"/>
              </w:rPr>
              <w:t>Система ГВС</w:t>
            </w:r>
          </w:p>
        </w:tc>
      </w:tr>
      <w:tr w:rsidR="00E3515E" w:rsidRPr="00F45634" w:rsidTr="006C397D">
        <w:trPr>
          <w:trHeight w:val="288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трубопроводов и арматуры системы ГВС</w:t>
            </w:r>
          </w:p>
        </w:tc>
        <w:tc>
          <w:tcPr>
            <w:tcW w:w="4111" w:type="dxa"/>
            <w:shd w:val="clear" w:color="auto" w:fill="auto"/>
          </w:tcPr>
          <w:p w:rsidR="00E3515E" w:rsidRPr="00A87923" w:rsidRDefault="00E3515E" w:rsidP="006C397D">
            <w:pPr>
              <w:tabs>
                <w:tab w:val="left" w:pos="2208"/>
              </w:tabs>
              <w:spacing w:before="100" w:beforeAutospacing="1" w:after="100" w:afterAutospacing="1"/>
              <w:rPr>
                <w:sz w:val="20"/>
                <w:szCs w:val="20"/>
              </w:rPr>
            </w:pPr>
            <w:r w:rsidRPr="00A87923">
              <w:rPr>
                <w:sz w:val="20"/>
                <w:szCs w:val="20"/>
              </w:rPr>
              <w:t xml:space="preserve">1)Увеличение сроков службы </w:t>
            </w:r>
            <w:proofErr w:type="gramStart"/>
            <w:r w:rsidRPr="00A87923">
              <w:rPr>
                <w:sz w:val="20"/>
                <w:szCs w:val="20"/>
              </w:rPr>
              <w:t xml:space="preserve">трубопроводов;   </w:t>
            </w:r>
            <w:proofErr w:type="gramEnd"/>
            <w:r w:rsidRPr="00A87923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A87923">
              <w:rPr>
                <w:sz w:val="20"/>
                <w:szCs w:val="20"/>
              </w:rPr>
              <w:t xml:space="preserve"> 2) Снижение утечек  воды; .                                                    3) Снижение числа аварий;        </w:t>
            </w:r>
            <w:r>
              <w:rPr>
                <w:sz w:val="20"/>
                <w:szCs w:val="20"/>
              </w:rPr>
              <w:t xml:space="preserve">            </w:t>
            </w:r>
            <w:r w:rsidRPr="00A8792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</w:t>
            </w:r>
            <w:r w:rsidRPr="00A87923">
              <w:rPr>
                <w:sz w:val="20"/>
                <w:szCs w:val="20"/>
              </w:rPr>
              <w:t xml:space="preserve"> 4) Рациональное </w:t>
            </w:r>
            <w:proofErr w:type="gramStart"/>
            <w:r w:rsidRPr="00A87923">
              <w:rPr>
                <w:sz w:val="20"/>
                <w:szCs w:val="20"/>
              </w:rPr>
              <w:t>использование  тепловой</w:t>
            </w:r>
            <w:proofErr w:type="gramEnd"/>
            <w:r w:rsidRPr="00A87923">
              <w:rPr>
                <w:sz w:val="20"/>
                <w:szCs w:val="20"/>
              </w:rPr>
              <w:t xml:space="preserve"> энергии и воды;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A87923">
              <w:rPr>
                <w:sz w:val="20"/>
                <w:szCs w:val="20"/>
              </w:rPr>
              <w:lastRenderedPageBreak/>
              <w:t>5) Экономия потребления тепловой энергии и воды</w:t>
            </w:r>
            <w:r>
              <w:t>.</w:t>
            </w:r>
          </w:p>
        </w:tc>
        <w:tc>
          <w:tcPr>
            <w:tcW w:w="3118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Современные пластиковые трубопроводы и арматура.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sz w:val="20"/>
                <w:szCs w:val="20"/>
              </w:rPr>
              <w:t>м.п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F45634">
              <w:rPr>
                <w:sz w:val="20"/>
                <w:szCs w:val="20"/>
              </w:rPr>
              <w:t>.</w:t>
            </w:r>
            <w:r w:rsidR="00C91FF0">
              <w:rPr>
                <w:sz w:val="20"/>
                <w:szCs w:val="20"/>
              </w:rPr>
              <w:t>от 97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  <w:r w:rsidR="00C91FF0">
              <w:rPr>
                <w:sz w:val="20"/>
                <w:szCs w:val="20"/>
              </w:rPr>
              <w:t xml:space="preserve">       1шт.- от 68</w:t>
            </w:r>
            <w:r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3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Замена ламп накаливания в местах общего пользования</w:t>
            </w:r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энергоэффективно</w:t>
            </w:r>
            <w:r w:rsidRPr="00F45634">
              <w:rPr>
                <w:sz w:val="20"/>
                <w:szCs w:val="20"/>
              </w:rPr>
              <w:t>е</w:t>
            </w:r>
            <w:proofErr w:type="spellEnd"/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световое </w:t>
            </w:r>
            <w:proofErr w:type="gramStart"/>
            <w:r>
              <w:rPr>
                <w:sz w:val="20"/>
                <w:szCs w:val="20"/>
              </w:rPr>
              <w:t>оборудование  с</w:t>
            </w:r>
            <w:proofErr w:type="gramEnd"/>
            <w:r>
              <w:rPr>
                <w:sz w:val="20"/>
                <w:szCs w:val="20"/>
              </w:rPr>
              <w:t xml:space="preserve"> автоматическим регулированием освещенности.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экономия электроэнергии; </w:t>
            </w:r>
          </w:p>
          <w:p w:rsidR="00E3515E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улучшение качества освещения</w:t>
            </w:r>
            <w:r>
              <w:rPr>
                <w:sz w:val="20"/>
                <w:szCs w:val="20"/>
              </w:rPr>
              <w:t>;</w:t>
            </w:r>
          </w:p>
          <w:p w:rsidR="00E3515E" w:rsidRPr="00F45634" w:rsidRDefault="00E3515E" w:rsidP="006C397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автоматическое регулирование освещенности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светодиодные светильники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15</w:t>
            </w:r>
            <w:r w:rsidRPr="00F45634">
              <w:rPr>
                <w:sz w:val="20"/>
                <w:szCs w:val="20"/>
              </w:rPr>
              <w:t>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3года</w:t>
            </w:r>
          </w:p>
        </w:tc>
      </w:tr>
      <w:tr w:rsidR="00E3515E" w:rsidRPr="00F45634" w:rsidTr="006C397D"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Дверные и оконные конструкции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становка  дверей </w:t>
            </w:r>
            <w:r w:rsidRPr="00F45634">
              <w:rPr>
                <w:sz w:val="20"/>
                <w:szCs w:val="20"/>
              </w:rPr>
              <w:t xml:space="preserve">на входе в подъезды </w:t>
            </w:r>
            <w:r>
              <w:rPr>
                <w:sz w:val="20"/>
                <w:szCs w:val="20"/>
              </w:rPr>
              <w:t xml:space="preserve"> с утеплением </w:t>
            </w:r>
            <w:r w:rsidRPr="00F45634">
              <w:rPr>
                <w:sz w:val="20"/>
                <w:szCs w:val="20"/>
              </w:rPr>
              <w:t>и обеспечение автоматического закрывания дверей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снижение утечек тепла через двери подъездов;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Двери с теплоизоляцией,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прокладки, полиуретановая пена, автоматические дверные доводчики и</w:t>
            </w:r>
            <w:r w:rsidRPr="00F45634">
              <w:rPr>
                <w:sz w:val="20"/>
                <w:szCs w:val="20"/>
              </w:rPr>
              <w:br/>
              <w:t>др.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шт.</w:t>
            </w:r>
            <w:r>
              <w:rPr>
                <w:sz w:val="20"/>
                <w:szCs w:val="20"/>
              </w:rPr>
              <w:t xml:space="preserve">  от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38</w:t>
            </w:r>
            <w:r w:rsidRPr="00F45634">
              <w:rPr>
                <w:sz w:val="20"/>
                <w:szCs w:val="20"/>
              </w:rPr>
              <w:t>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bookmarkStart w:id="1" w:name="Par119"/>
            <w:bookmarkEnd w:id="1"/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Установка  стеклопакетов</w:t>
            </w:r>
            <w:proofErr w:type="gramEnd"/>
            <w:r>
              <w:rPr>
                <w:sz w:val="20"/>
                <w:szCs w:val="20"/>
              </w:rPr>
              <w:t xml:space="preserve"> взамен старых существующих  окон.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1) снижение ут</w:t>
            </w:r>
            <w:r>
              <w:rPr>
                <w:sz w:val="20"/>
                <w:szCs w:val="20"/>
              </w:rPr>
              <w:t>ечек тепла через  окна</w:t>
            </w:r>
            <w:r w:rsidRPr="00F45634">
              <w:rPr>
                <w:sz w:val="20"/>
                <w:szCs w:val="20"/>
              </w:rPr>
              <w:t xml:space="preserve">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усиление безопасности жителей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двухкамерные стеклопакеты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кв. м</w:t>
            </w:r>
            <w:r w:rsidRPr="00F45634">
              <w:rPr>
                <w:sz w:val="20"/>
                <w:szCs w:val="20"/>
              </w:rPr>
              <w:t>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9500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270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gramStart"/>
            <w:r w:rsidRPr="00F669CA">
              <w:rPr>
                <w:b/>
                <w:sz w:val="20"/>
                <w:szCs w:val="20"/>
              </w:rPr>
              <w:t>II .Перечень</w:t>
            </w:r>
            <w:proofErr w:type="gramEnd"/>
            <w:r w:rsidRPr="00F669CA">
              <w:rPr>
                <w:b/>
                <w:sz w:val="20"/>
                <w:szCs w:val="20"/>
              </w:rPr>
              <w:t xml:space="preserve">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E3515E" w:rsidRPr="00F45634" w:rsidTr="006C397D">
        <w:trPr>
          <w:trHeight w:val="1193"/>
        </w:trPr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56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ИТП  с установкой и настройкой аппаратуры автоматического </w:t>
            </w:r>
            <w:r w:rsidRPr="00F45634">
              <w:rPr>
                <w:sz w:val="20"/>
                <w:szCs w:val="20"/>
              </w:rPr>
              <w:br/>
              <w:t xml:space="preserve">управления параметрами воды в системе отопления в зависимости от температуры </w:t>
            </w:r>
            <w:r w:rsidRPr="00F45634">
              <w:rPr>
                <w:sz w:val="20"/>
                <w:szCs w:val="20"/>
              </w:rPr>
              <w:br/>
              <w:t>наружного воздуха</w:t>
            </w:r>
            <w:r>
              <w:rPr>
                <w:sz w:val="20"/>
                <w:szCs w:val="20"/>
              </w:rPr>
              <w:t xml:space="preserve"> в МКД оборудованных ИТП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автоматическое регулирование параметров в системе отопления; </w:t>
            </w:r>
            <w:r w:rsidRPr="00F45634">
              <w:rPr>
                <w:sz w:val="20"/>
                <w:szCs w:val="20"/>
              </w:rPr>
              <w:br/>
              <w:t>2) рациональное использование тепловой энергии;</w:t>
            </w:r>
            <w:r w:rsidRPr="00F45634">
              <w:rPr>
                <w:sz w:val="20"/>
                <w:szCs w:val="20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Оборудование для автоматического регулирования </w:t>
            </w:r>
            <w:r w:rsidRPr="00F45634">
              <w:rPr>
                <w:sz w:val="20"/>
                <w:szCs w:val="20"/>
              </w:rPr>
              <w:br/>
              <w:t xml:space="preserve">расхода, температуры и </w:t>
            </w:r>
            <w:r w:rsidRPr="00F45634">
              <w:rPr>
                <w:sz w:val="20"/>
                <w:szCs w:val="20"/>
              </w:rPr>
              <w:br/>
              <w:t>давления воды в системе отопления, в том числе насосы,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>контроллеры, регулирующие клапаны с приводом,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датчики </w:t>
            </w:r>
            <w:r>
              <w:rPr>
                <w:sz w:val="20"/>
                <w:szCs w:val="20"/>
              </w:rPr>
              <w:t xml:space="preserve">температуры воды и температуры </w:t>
            </w:r>
            <w:r w:rsidRPr="00F45634">
              <w:rPr>
                <w:sz w:val="20"/>
                <w:szCs w:val="20"/>
              </w:rPr>
              <w:t xml:space="preserve">наружного воздуха и др. 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Энерго</w:t>
            </w:r>
            <w:r>
              <w:rPr>
                <w:sz w:val="20"/>
                <w:szCs w:val="20"/>
              </w:rPr>
              <w:softHyphen/>
              <w:t>сервисная</w:t>
            </w:r>
            <w:proofErr w:type="spellEnd"/>
            <w:r>
              <w:rPr>
                <w:sz w:val="20"/>
                <w:szCs w:val="20"/>
              </w:rPr>
              <w:br/>
              <w:t>организация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1 узел</w:t>
            </w:r>
          </w:p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3515E" w:rsidRPr="00F45634">
              <w:rPr>
                <w:sz w:val="20"/>
                <w:szCs w:val="20"/>
              </w:rPr>
              <w:t>0 000р.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36 мес.</w:t>
            </w:r>
          </w:p>
        </w:tc>
      </w:tr>
      <w:tr w:rsidR="00E3515E" w:rsidRPr="00F45634" w:rsidTr="006C397D">
        <w:trPr>
          <w:trHeight w:val="1192"/>
        </w:trPr>
        <w:tc>
          <w:tcPr>
            <w:tcW w:w="534" w:type="dxa"/>
            <w:shd w:val="clear" w:color="auto" w:fill="auto"/>
          </w:tcPr>
          <w:p w:rsidR="00E3515E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запорных вентилей на радиаторах</w:t>
            </w:r>
          </w:p>
        </w:tc>
        <w:tc>
          <w:tcPr>
            <w:tcW w:w="4111" w:type="dxa"/>
            <w:shd w:val="clear" w:color="auto" w:fill="auto"/>
          </w:tcPr>
          <w:p w:rsidR="00E3515E" w:rsidRPr="00B6244F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1)Поддержание температурного режима в помещениях (устранение </w:t>
            </w:r>
            <w:proofErr w:type="spellStart"/>
            <w:r>
              <w:rPr>
                <w:sz w:val="20"/>
                <w:szCs w:val="20"/>
              </w:rPr>
              <w:t>перетопов</w:t>
            </w:r>
            <w:proofErr w:type="spellEnd"/>
            <w:r>
              <w:rPr>
                <w:sz w:val="20"/>
                <w:szCs w:val="20"/>
              </w:rPr>
              <w:t>);                      2)Экономия тепловой энергии в системе отопления.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Шаровые запорные вентили 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C91FF0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  от 68</w:t>
            </w:r>
            <w:r w:rsidR="00E3515E">
              <w:rPr>
                <w:sz w:val="20"/>
                <w:szCs w:val="20"/>
              </w:rPr>
              <w:t>0р.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  <w:tr w:rsidR="00E3515E" w:rsidRPr="00F45634" w:rsidTr="006C397D">
        <w:trPr>
          <w:trHeight w:val="289"/>
        </w:trPr>
        <w:tc>
          <w:tcPr>
            <w:tcW w:w="15843" w:type="dxa"/>
            <w:gridSpan w:val="8"/>
            <w:shd w:val="clear" w:color="auto" w:fill="auto"/>
          </w:tcPr>
          <w:p w:rsidR="00E3515E" w:rsidRPr="00F669CA" w:rsidRDefault="00E3515E" w:rsidP="006C397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669CA">
              <w:rPr>
                <w:b/>
                <w:sz w:val="20"/>
                <w:szCs w:val="20"/>
              </w:rPr>
              <w:t>Система холодного водоснабжения</w:t>
            </w:r>
          </w:p>
        </w:tc>
      </w:tr>
      <w:tr w:rsidR="00E3515E" w:rsidRPr="00F45634" w:rsidTr="006C397D">
        <w:tc>
          <w:tcPr>
            <w:tcW w:w="5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4111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1) увеличение срока эксплуатации трубопроводов; </w:t>
            </w:r>
            <w:r w:rsidRPr="00F45634">
              <w:rPr>
                <w:sz w:val="20"/>
                <w:szCs w:val="20"/>
              </w:rPr>
              <w:br/>
              <w:t xml:space="preserve">2) снижение утечек воды; </w:t>
            </w:r>
            <w:r w:rsidRPr="00F45634">
              <w:rPr>
                <w:sz w:val="20"/>
                <w:szCs w:val="20"/>
              </w:rPr>
              <w:br/>
              <w:t xml:space="preserve">3) снижение числа аварий; </w:t>
            </w:r>
            <w:r w:rsidRPr="00F45634">
              <w:rPr>
                <w:sz w:val="20"/>
                <w:szCs w:val="20"/>
              </w:rPr>
              <w:br/>
              <w:t xml:space="preserve">4) рациональное использование воды; </w:t>
            </w:r>
            <w:r w:rsidRPr="00F45634">
              <w:rPr>
                <w:sz w:val="20"/>
                <w:szCs w:val="20"/>
              </w:rPr>
              <w:br/>
              <w:t>5) экономия потребления воды в системе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ХВС </w:t>
            </w:r>
          </w:p>
        </w:tc>
        <w:tc>
          <w:tcPr>
            <w:tcW w:w="3118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Современные пластиковые </w:t>
            </w:r>
            <w:r w:rsidRPr="00F45634">
              <w:rPr>
                <w:sz w:val="20"/>
                <w:szCs w:val="20"/>
              </w:rPr>
              <w:br/>
              <w:t>трубопроводы, арматура</w:t>
            </w:r>
            <w:r>
              <w:rPr>
                <w:sz w:val="20"/>
                <w:szCs w:val="20"/>
              </w:rPr>
              <w:t xml:space="preserve"> </w:t>
            </w:r>
            <w:r w:rsidRPr="00F456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диаметра 15мм</w:t>
            </w:r>
          </w:p>
        </w:tc>
        <w:tc>
          <w:tcPr>
            <w:tcW w:w="1134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>УО</w:t>
            </w:r>
          </w:p>
        </w:tc>
        <w:tc>
          <w:tcPr>
            <w:tcW w:w="1276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п.</w:t>
            </w:r>
            <w:r w:rsidR="00C91FF0">
              <w:rPr>
                <w:sz w:val="20"/>
                <w:szCs w:val="20"/>
              </w:rPr>
              <w:t>м</w:t>
            </w:r>
            <w:proofErr w:type="spellEnd"/>
            <w:r w:rsidR="00C91FF0">
              <w:rPr>
                <w:sz w:val="20"/>
                <w:szCs w:val="20"/>
              </w:rPr>
              <w:t>.  от 97</w:t>
            </w:r>
            <w:r>
              <w:rPr>
                <w:sz w:val="20"/>
                <w:szCs w:val="20"/>
              </w:rPr>
              <w:t>0р.</w:t>
            </w:r>
          </w:p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45634">
              <w:rPr>
                <w:sz w:val="20"/>
                <w:szCs w:val="20"/>
              </w:rPr>
              <w:t xml:space="preserve">1шт.арматура </w:t>
            </w:r>
            <w:r w:rsidR="00C91FF0">
              <w:rPr>
                <w:sz w:val="20"/>
                <w:szCs w:val="20"/>
              </w:rPr>
              <w:t>от  68</w:t>
            </w:r>
            <w:r>
              <w:rPr>
                <w:sz w:val="20"/>
                <w:szCs w:val="20"/>
              </w:rPr>
              <w:t>0</w:t>
            </w:r>
            <w:r w:rsidRPr="00F45634">
              <w:rPr>
                <w:sz w:val="20"/>
                <w:szCs w:val="20"/>
              </w:rPr>
              <w:t>р.</w:t>
            </w:r>
          </w:p>
        </w:tc>
        <w:tc>
          <w:tcPr>
            <w:tcW w:w="1417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Pr="00F4563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E3515E" w:rsidRPr="00F45634" w:rsidRDefault="00E3515E" w:rsidP="006C397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F45634">
              <w:rPr>
                <w:sz w:val="20"/>
                <w:szCs w:val="20"/>
              </w:rPr>
              <w:t xml:space="preserve"> мес.</w:t>
            </w:r>
          </w:p>
        </w:tc>
      </w:tr>
    </w:tbl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</w:p>
    <w:p w:rsidR="00E3515E" w:rsidRDefault="00E3515E" w:rsidP="00E3515E">
      <w:pPr>
        <w:spacing w:before="100" w:beforeAutospacing="1"/>
        <w:rPr>
          <w:iCs/>
        </w:rPr>
      </w:pPr>
      <w:r w:rsidRPr="00593AAA">
        <w:rPr>
          <w:iCs/>
        </w:rPr>
        <w:lastRenderedPageBreak/>
        <w:t>Применяемые сокра</w:t>
      </w:r>
      <w:bookmarkStart w:id="2" w:name="Par467"/>
      <w:bookmarkEnd w:id="2"/>
      <w:r>
        <w:rPr>
          <w:iCs/>
        </w:rPr>
        <w:t>щения</w:t>
      </w:r>
      <w:bookmarkStart w:id="3" w:name="Par468"/>
      <w:bookmarkEnd w:id="3"/>
      <w:r>
        <w:rPr>
          <w:iCs/>
        </w:rPr>
        <w:t xml:space="preserve">: </w:t>
      </w:r>
    </w:p>
    <w:p w:rsidR="00E3515E" w:rsidRDefault="00E3515E" w:rsidP="00E3515E">
      <w:pPr>
        <w:spacing w:before="100" w:beforeAutospacing="1"/>
      </w:pPr>
      <w:r w:rsidRPr="00593AAA">
        <w:t>ИТП - индивидуальный тепловой пункт;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ГВС - горячее водоснабжение;</w:t>
      </w:r>
      <w:r>
        <w:t xml:space="preserve"> </w:t>
      </w:r>
    </w:p>
    <w:p w:rsidR="00E3515E" w:rsidRDefault="00E3515E" w:rsidP="00E3515E">
      <w:pPr>
        <w:spacing w:before="100" w:beforeAutospacing="1"/>
      </w:pPr>
      <w:r w:rsidRPr="00593AAA">
        <w:t>ХВС - холодное водоснабжение.</w:t>
      </w:r>
    </w:p>
    <w:p w:rsidR="00E3515E" w:rsidRPr="009A4C83" w:rsidRDefault="00E3515E" w:rsidP="00E3515E">
      <w:pPr>
        <w:spacing w:before="100" w:beforeAutospacing="1"/>
        <w:rPr>
          <w:i/>
          <w:iCs/>
          <w:u w:val="single"/>
        </w:rPr>
      </w:pPr>
    </w:p>
    <w:tbl>
      <w:tblPr>
        <w:tblW w:w="1535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4709"/>
      </w:tblGrid>
      <w:tr w:rsidR="00E3515E" w:rsidRPr="00593AAA" w:rsidTr="006C397D">
        <w:trPr>
          <w:trHeight w:val="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/>
                <w:bCs/>
                <w:color w:val="000000"/>
                <w:bdr w:val="none" w:sz="0" w:space="0" w:color="auto" w:frame="1"/>
              </w:rPr>
              <w:br/>
              <w:t>№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bCs/>
                <w:color w:val="000000"/>
                <w:bdr w:val="none" w:sz="0" w:space="0" w:color="auto" w:frame="1"/>
              </w:rPr>
              <w:t>Наименование документа</w:t>
            </w:r>
          </w:p>
        </w:tc>
      </w:tr>
      <w:tr w:rsidR="00E3515E" w:rsidRPr="00593AAA" w:rsidTr="006C397D">
        <w:trPr>
          <w:trHeight w:val="80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1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Федеральный закон от 23.11.2009 N 261-ФЗ(ред. от 28.12.2013)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2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Закон Московской области от 16.07.2010 N 97/2010-ОЗ(ред. от 27.07.2013)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энергосбережении и повышении энергетической эффективности на территории Московской области»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(принят постановлением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Мособлдумы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от 08.07.2010 N 9/126-П)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3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Постановление Правительства МО от 15.12.2010 N 1108/57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«Об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области»</w:t>
            </w:r>
          </w:p>
        </w:tc>
      </w:tr>
      <w:tr w:rsidR="00E3515E" w:rsidRPr="00593AAA" w:rsidTr="006C397D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593AAA" w:rsidRDefault="00E3515E" w:rsidP="006C397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93AAA">
              <w:rPr>
                <w:color w:val="000000"/>
              </w:rPr>
              <w:t>4</w:t>
            </w:r>
          </w:p>
        </w:tc>
        <w:tc>
          <w:tcPr>
            <w:tcW w:w="14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3515E" w:rsidRPr="009A4C83" w:rsidRDefault="00E3515E" w:rsidP="006C397D">
            <w:pPr>
              <w:rPr>
                <w:color w:val="000000"/>
                <w:sz w:val="20"/>
                <w:szCs w:val="20"/>
              </w:rPr>
            </w:pP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Минрегиона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РФ от 02.09.2010 N 394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энергосбереж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  </w:t>
            </w:r>
            <w:proofErr w:type="spellStart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ению</w:t>
            </w:r>
            <w:proofErr w:type="spellEnd"/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и повышению эффективности использования энергетических ресурсов»</w:t>
            </w:r>
            <w:r w:rsidRPr="009A4C8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(Зарегистрировано в Минюсте РФ 14.10.2010 N 18717)</w:t>
            </w:r>
          </w:p>
        </w:tc>
      </w:tr>
    </w:tbl>
    <w:p w:rsidR="00E3515E" w:rsidRPr="00593AAA" w:rsidRDefault="00E3515E" w:rsidP="00E3515E">
      <w:pPr>
        <w:pStyle w:val="a3"/>
        <w:spacing w:before="150" w:beforeAutospacing="0" w:after="150" w:afterAutospacing="0"/>
        <w:rPr>
          <w:color w:val="000000"/>
        </w:rPr>
      </w:pPr>
      <w:r w:rsidRPr="00593AAA">
        <w:rPr>
          <w:color w:val="000000"/>
        </w:rPr>
        <w:t> </w:t>
      </w:r>
    </w:p>
    <w:p w:rsidR="00405F42" w:rsidRDefault="00EA4283"/>
    <w:sectPr w:rsidR="00405F42" w:rsidSect="00A87923">
      <w:pgSz w:w="16838" w:h="11906" w:orient="landscape" w:code="9"/>
      <w:pgMar w:top="289" w:right="340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5657"/>
    <w:multiLevelType w:val="hybridMultilevel"/>
    <w:tmpl w:val="0EF06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5E"/>
    <w:rsid w:val="0002013A"/>
    <w:rsid w:val="000745C6"/>
    <w:rsid w:val="00083119"/>
    <w:rsid w:val="00093314"/>
    <w:rsid w:val="000B6C8A"/>
    <w:rsid w:val="0010670E"/>
    <w:rsid w:val="001113EE"/>
    <w:rsid w:val="001E7E30"/>
    <w:rsid w:val="00241871"/>
    <w:rsid w:val="0024784C"/>
    <w:rsid w:val="002940F9"/>
    <w:rsid w:val="002E6F8F"/>
    <w:rsid w:val="0033137F"/>
    <w:rsid w:val="00387D65"/>
    <w:rsid w:val="00393098"/>
    <w:rsid w:val="003B6749"/>
    <w:rsid w:val="003C731A"/>
    <w:rsid w:val="004030E5"/>
    <w:rsid w:val="004322F2"/>
    <w:rsid w:val="00496E41"/>
    <w:rsid w:val="004B05DD"/>
    <w:rsid w:val="004C02AD"/>
    <w:rsid w:val="00505566"/>
    <w:rsid w:val="00510953"/>
    <w:rsid w:val="00512D39"/>
    <w:rsid w:val="00515BE9"/>
    <w:rsid w:val="00533960"/>
    <w:rsid w:val="005732DB"/>
    <w:rsid w:val="00576260"/>
    <w:rsid w:val="005A140E"/>
    <w:rsid w:val="005B31A0"/>
    <w:rsid w:val="005C3862"/>
    <w:rsid w:val="005C42B2"/>
    <w:rsid w:val="00637786"/>
    <w:rsid w:val="00656929"/>
    <w:rsid w:val="006A1057"/>
    <w:rsid w:val="006E0890"/>
    <w:rsid w:val="00705C7C"/>
    <w:rsid w:val="00717CAB"/>
    <w:rsid w:val="00755176"/>
    <w:rsid w:val="0076626F"/>
    <w:rsid w:val="007736FB"/>
    <w:rsid w:val="00783176"/>
    <w:rsid w:val="007A164B"/>
    <w:rsid w:val="007A5DD0"/>
    <w:rsid w:val="007C7CE5"/>
    <w:rsid w:val="008169ED"/>
    <w:rsid w:val="00851CC2"/>
    <w:rsid w:val="00875B2D"/>
    <w:rsid w:val="00890BE5"/>
    <w:rsid w:val="008A485E"/>
    <w:rsid w:val="008A7238"/>
    <w:rsid w:val="008B4E25"/>
    <w:rsid w:val="008B744B"/>
    <w:rsid w:val="008E3F5D"/>
    <w:rsid w:val="008F1C67"/>
    <w:rsid w:val="009207CE"/>
    <w:rsid w:val="00946BD4"/>
    <w:rsid w:val="00963910"/>
    <w:rsid w:val="009A076D"/>
    <w:rsid w:val="00A01914"/>
    <w:rsid w:val="00A2711D"/>
    <w:rsid w:val="00AC42DD"/>
    <w:rsid w:val="00AD00C4"/>
    <w:rsid w:val="00B107D0"/>
    <w:rsid w:val="00B14609"/>
    <w:rsid w:val="00B17A4C"/>
    <w:rsid w:val="00B52B14"/>
    <w:rsid w:val="00B5439C"/>
    <w:rsid w:val="00BA43C8"/>
    <w:rsid w:val="00BB76EF"/>
    <w:rsid w:val="00C51491"/>
    <w:rsid w:val="00C91FF0"/>
    <w:rsid w:val="00C932DB"/>
    <w:rsid w:val="00D04BB8"/>
    <w:rsid w:val="00D5460B"/>
    <w:rsid w:val="00D71CFC"/>
    <w:rsid w:val="00DC221A"/>
    <w:rsid w:val="00E240D9"/>
    <w:rsid w:val="00E274B0"/>
    <w:rsid w:val="00E3515E"/>
    <w:rsid w:val="00EA4283"/>
    <w:rsid w:val="00F74E1A"/>
    <w:rsid w:val="00F971C8"/>
    <w:rsid w:val="00FC726D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F93F"/>
  <w15:chartTrackingRefBased/>
  <w15:docId w15:val="{A4581A80-563C-43D5-B33E-FDFF6865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51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Lassila &amp; Tikanoja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 Sergey</dc:creator>
  <cp:keywords/>
  <dc:description/>
  <cp:lastModifiedBy>Пользователь Windows</cp:lastModifiedBy>
  <cp:revision>2</cp:revision>
  <dcterms:created xsi:type="dcterms:W3CDTF">2019-02-18T06:29:00Z</dcterms:created>
  <dcterms:modified xsi:type="dcterms:W3CDTF">2019-02-18T06:29:00Z</dcterms:modified>
</cp:coreProperties>
</file>